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B9" w:rsidRDefault="008D0FB9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F93924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на управление, содержание и ремонт многоквартирного дома</w:t>
      </w: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г.  Нефтеюганск </w:t>
      </w:r>
      <w:r w:rsidRPr="00F93924">
        <w:rPr>
          <w:rFonts w:ascii="Times New Roman" w:hAnsi="Times New Roman" w:cs="Times New Roman"/>
          <w:sz w:val="24"/>
          <w:szCs w:val="24"/>
        </w:rPr>
        <w:tab/>
      </w:r>
      <w:r w:rsidRPr="00F93924">
        <w:rPr>
          <w:rFonts w:ascii="Times New Roman" w:hAnsi="Times New Roman" w:cs="Times New Roman"/>
          <w:sz w:val="24"/>
          <w:szCs w:val="24"/>
        </w:rPr>
        <w:tab/>
      </w:r>
      <w:r w:rsidRPr="00F93924">
        <w:rPr>
          <w:rFonts w:ascii="Times New Roman" w:hAnsi="Times New Roman" w:cs="Times New Roman"/>
          <w:sz w:val="24"/>
          <w:szCs w:val="24"/>
        </w:rPr>
        <w:tab/>
      </w:r>
      <w:r w:rsidRPr="00F939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93924">
        <w:rPr>
          <w:rFonts w:ascii="Times New Roman" w:hAnsi="Times New Roman" w:cs="Times New Roman"/>
          <w:sz w:val="24"/>
          <w:szCs w:val="24"/>
        </w:rPr>
        <w:tab/>
      </w:r>
      <w:r w:rsidRPr="00F939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65E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3924">
        <w:rPr>
          <w:rFonts w:ascii="Times New Roman" w:hAnsi="Times New Roman" w:cs="Times New Roman"/>
          <w:sz w:val="24"/>
          <w:szCs w:val="24"/>
        </w:rPr>
        <w:t xml:space="preserve"> «___» ______ 20__ года</w:t>
      </w: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24">
        <w:rPr>
          <w:rFonts w:ascii="Times New Roman" w:hAnsi="Times New Roman" w:cs="Times New Roman"/>
          <w:b/>
          <w:sz w:val="24"/>
          <w:szCs w:val="24"/>
          <w:u w:val="single"/>
        </w:rPr>
        <w:t>Ф.И.О.</w:t>
      </w: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8D4" w:rsidRPr="00F93924" w:rsidRDefault="006658D4" w:rsidP="0066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93924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F939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(правоустанавливающий документ о праве собственности на Помещение)</w:t>
      </w:r>
    </w:p>
    <w:p w:rsidR="006658D4" w:rsidRPr="00F93924" w:rsidRDefault="006658D4" w:rsidP="00665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93924">
        <w:rPr>
          <w:rFonts w:ascii="Times New Roman" w:hAnsi="Times New Roman" w:cs="Times New Roman"/>
          <w:sz w:val="24"/>
          <w:szCs w:val="24"/>
        </w:rPr>
        <w:t xml:space="preserve">собственником Помещения (комната), расположенного по адресу: </w:t>
      </w:r>
      <w:r w:rsidRPr="00F93924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Нефтеюганск     микрорайон       дом     квартира  </w:t>
      </w:r>
      <w:r w:rsidRPr="00F9392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Pr="00F93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93924">
        <w:rPr>
          <w:rFonts w:ascii="Times New Roman" w:hAnsi="Times New Roman" w:cs="Times New Roman"/>
          <w:sz w:val="24"/>
          <w:szCs w:val="24"/>
        </w:rPr>
        <w:t xml:space="preserve"> кв.м.  именуемый в дальнейшем "</w:t>
      </w:r>
      <w:r w:rsidRPr="00F93924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F93924">
        <w:rPr>
          <w:rFonts w:ascii="Times New Roman" w:hAnsi="Times New Roman" w:cs="Times New Roman"/>
          <w:sz w:val="24"/>
          <w:szCs w:val="24"/>
        </w:rPr>
        <w:t xml:space="preserve">", с одной стороны и Открытое акционерное общество «Жилищно-эксплуатационный участок №6», в лице генерального директора </w:t>
      </w:r>
      <w:r w:rsidRPr="00F93924">
        <w:rPr>
          <w:rFonts w:ascii="Times New Roman" w:hAnsi="Times New Roman" w:cs="Times New Roman"/>
          <w:b/>
          <w:sz w:val="24"/>
          <w:szCs w:val="24"/>
        </w:rPr>
        <w:t xml:space="preserve">Золотухина Сергея Владимировича </w:t>
      </w:r>
      <w:r w:rsidRPr="00F93924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</w:t>
      </w:r>
      <w:r w:rsidRPr="00F93924">
        <w:rPr>
          <w:rFonts w:ascii="Times New Roman" w:hAnsi="Times New Roman" w:cs="Times New Roman"/>
          <w:b/>
          <w:sz w:val="24"/>
          <w:szCs w:val="24"/>
        </w:rPr>
        <w:t>Управляющая компания</w:t>
      </w:r>
      <w:r w:rsidRPr="00F93924">
        <w:rPr>
          <w:rFonts w:ascii="Times New Roman" w:hAnsi="Times New Roman" w:cs="Times New Roman"/>
          <w:sz w:val="24"/>
          <w:szCs w:val="24"/>
        </w:rPr>
        <w:t>» с другой стороны, совместно именуемые «Стороны», заключили настоящий Договор о нижеследующем:</w:t>
      </w:r>
      <w:proofErr w:type="gramEnd"/>
    </w:p>
    <w:p w:rsidR="006658D4" w:rsidRPr="00F93924" w:rsidRDefault="006658D4" w:rsidP="006658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Настоящий Договор заключен с целью Управления Многоквартирным домом, обеспечения прав Собственников по владению, пользованию и в установленных законодательством Российской Федерации пределах распоряжению общим имуществом.</w:t>
      </w:r>
    </w:p>
    <w:p w:rsidR="006658D4" w:rsidRPr="00F93924" w:rsidRDefault="006658D4" w:rsidP="006658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ТЕРМИНЫ И ИХ ТОЛКОВАНИЕ</w:t>
      </w:r>
    </w:p>
    <w:p w:rsidR="006658D4" w:rsidRPr="00F93924" w:rsidRDefault="006658D4" w:rsidP="006658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значение, указанное в Приложении №2 к настоящему Договору.</w:t>
      </w:r>
      <w:r w:rsidRPr="00F93924">
        <w:rPr>
          <w:rFonts w:ascii="Times New Roman" w:hAnsi="Times New Roman" w:cs="Times New Roman"/>
          <w:sz w:val="24"/>
          <w:szCs w:val="24"/>
        </w:rPr>
        <w:tab/>
      </w:r>
    </w:p>
    <w:p w:rsidR="006658D4" w:rsidRPr="00F93924" w:rsidRDefault="006658D4" w:rsidP="006658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58D4" w:rsidRPr="00F93924" w:rsidRDefault="006658D4" w:rsidP="006658D4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Собственник передает, а Управляющая компания принимает на себя полномочия по Управлению многоквартирным домом, а именно: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выбор обслуживающих, ресурсоснабжающих и прочих организаций, а также заключение с ними договоров от имени и за счет потребителей; 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</w:t>
      </w:r>
      <w:proofErr w:type="spellStart"/>
      <w:r w:rsidRPr="00F93924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93924">
        <w:rPr>
          <w:rFonts w:ascii="Times New Roman" w:hAnsi="Times New Roman" w:cs="Times New Roman"/>
          <w:sz w:val="24"/>
          <w:szCs w:val="24"/>
        </w:rPr>
        <w:t>, обслуживающими и прочими организациями по вопросам, связанным с выполнением предмета настоящего Договора.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выполнение работ и оказание услуг по содержанию и текущему ремонту, а в случае принятия Собственниками соответствующего решения – выполнение работ по капитальному ремонту, самостоятельно в полном объеме или частично, либо путем заключения от имени и за счет собственников договоров с обслуживающими организациями на отдельные виды работ и услуг по содержанию, текущему и капитальному ремонту;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контроль и требование исполнения договорных обязательств обслуживающими, </w:t>
      </w:r>
      <w:proofErr w:type="spellStart"/>
      <w:r w:rsidRPr="00F93924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93924">
        <w:rPr>
          <w:rFonts w:ascii="Times New Roman" w:hAnsi="Times New Roman" w:cs="Times New Roman"/>
          <w:sz w:val="24"/>
          <w:szCs w:val="24"/>
        </w:rPr>
        <w:t xml:space="preserve">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приемка работ и услуг, выполненных и оказанных по заключенным договорам;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начисление, сбор, расщепление и перерасчет платежей потребителей за содержание, текущий и капитальный ремонт, коммунальные и прочие услуги, с правом передачи этих полномочий по договору третьим лицам</w:t>
      </w:r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установление фактов причинения вреда имуществу потребителей;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подготовка предложений Собственникам по проведению дополнительных работ по содержанию и текущему ремонту и расчет расходов на их проведение,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ремонту, расчет расходов на их проведение и размера платы за капитальный ремонт для каждого собственника;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проверка технического состояния общего имущества;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экономических расчетов по планируемым работам и/или услугам, касающимся содержания, текущего и капитального ремонта, модернизации, приращения и реконструкции общего имущества; 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>расчет размеров платежей, сборов и взносов для каждого Собственника;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>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>хранение копий правоустанавливающих документов на помещения, а также документов, являющихся основанием для проживания граждан в Помещении;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рассмотрение </w:t>
      </w:r>
      <w:r w:rsidRPr="00F93924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Pr="00F93924">
        <w:rPr>
          <w:rFonts w:ascii="Times New Roman" w:hAnsi="Times New Roman" w:cs="Times New Roman"/>
          <w:color w:val="000000"/>
          <w:sz w:val="24"/>
          <w:szCs w:val="24"/>
        </w:rPr>
        <w:t xml:space="preserve">жалоб потребителей на действия (бездействие) </w:t>
      </w:r>
      <w:r w:rsidRPr="00F93924">
        <w:rPr>
          <w:rFonts w:ascii="Times New Roman" w:hAnsi="Times New Roman" w:cs="Times New Roman"/>
          <w:sz w:val="24"/>
          <w:szCs w:val="24"/>
        </w:rPr>
        <w:t>обслуживающих, ресурсоснабжающих и прочих организаций</w:t>
      </w:r>
      <w:r w:rsidRPr="00F9392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>выдача потребителям справок и иных документов в пределах своих полномочий;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ведение бухгалтерской, статистической и иной документации;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>подготовка предложений Собственникам по вопросам капитального ремонта, модернизации, приращения, реконструкции общего имущества;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реализация мероприятий по ресурсосбережению;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организация доступа в многоквартирный дом своими силами либо путем привлечения специализированных охранных организаций;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>распоряжение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 устанавливаемые Собственниками;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color w:val="000000"/>
          <w:sz w:val="24"/>
          <w:szCs w:val="24"/>
        </w:rPr>
        <w:t>составление перечня общего имущества;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совершение других юридически значимых и иных действий, направленных на управление Многоквартирным домом;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выполнение иных функций в соответствии с решениями Собственников;</w:t>
      </w:r>
    </w:p>
    <w:p w:rsidR="006658D4" w:rsidRPr="00F93924" w:rsidRDefault="006658D4" w:rsidP="006658D4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оказание прочих услуг потребителям.</w:t>
      </w:r>
    </w:p>
    <w:p w:rsidR="006658D4" w:rsidRPr="00F93924" w:rsidRDefault="006658D4" w:rsidP="006658D4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24">
        <w:rPr>
          <w:rFonts w:ascii="Times New Roman" w:hAnsi="Times New Roman" w:cs="Times New Roman"/>
          <w:sz w:val="24"/>
          <w:szCs w:val="24"/>
        </w:rPr>
        <w:t>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ремонту, установленными нормативными правовыми актами органов местного самоуправления, а в их отсутствие установленными Правительством РФ и федеральным органом исполнительной власти, уполномоченным Правительством РФ, и в соответствии с требованиями Собственников.</w:t>
      </w:r>
      <w:proofErr w:type="gramEnd"/>
    </w:p>
    <w:p w:rsidR="006658D4" w:rsidRPr="00F93924" w:rsidRDefault="006658D4" w:rsidP="006658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924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:rsidR="006658D4" w:rsidRPr="00F93924" w:rsidRDefault="006658D4" w:rsidP="006658D4">
      <w:pPr>
        <w:tabs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3.1. </w:t>
      </w:r>
      <w:r w:rsidRPr="00F93924">
        <w:rPr>
          <w:rFonts w:ascii="Times New Roman" w:hAnsi="Times New Roman" w:cs="Times New Roman"/>
          <w:b/>
          <w:sz w:val="24"/>
          <w:szCs w:val="24"/>
        </w:rPr>
        <w:t>Управляющая компания</w:t>
      </w:r>
      <w:r w:rsidRPr="00F93924">
        <w:rPr>
          <w:rFonts w:ascii="Times New Roman" w:hAnsi="Times New Roman" w:cs="Times New Roman"/>
          <w:sz w:val="24"/>
          <w:szCs w:val="24"/>
        </w:rPr>
        <w:t xml:space="preserve"> </w:t>
      </w:r>
      <w:r w:rsidRPr="00F93924">
        <w:rPr>
          <w:rFonts w:ascii="Times New Roman" w:hAnsi="Times New Roman" w:cs="Times New Roman"/>
          <w:b/>
          <w:sz w:val="24"/>
          <w:szCs w:val="24"/>
        </w:rPr>
        <w:t>обязана</w:t>
      </w:r>
      <w:r w:rsidRPr="00F93924">
        <w:rPr>
          <w:rFonts w:ascii="Times New Roman" w:hAnsi="Times New Roman" w:cs="Times New Roman"/>
          <w:sz w:val="24"/>
          <w:szCs w:val="24"/>
        </w:rPr>
        <w:t>:</w:t>
      </w:r>
    </w:p>
    <w:p w:rsidR="006658D4" w:rsidRPr="00F93924" w:rsidRDefault="006658D4" w:rsidP="006658D4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 </w:t>
      </w:r>
      <w:r w:rsidRPr="00F93924"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Pr="00F93924">
        <w:rPr>
          <w:rFonts w:ascii="Times New Roman" w:hAnsi="Times New Roman" w:cs="Times New Roman"/>
          <w:sz w:val="24"/>
          <w:szCs w:val="24"/>
        </w:rPr>
        <w:t>полномочия по Управлению Многоквартирным домом, предусмотренные п. 2.1. настоящего Договора;</w:t>
      </w:r>
    </w:p>
    <w:p w:rsidR="006658D4" w:rsidRPr="00F93924" w:rsidRDefault="006658D4" w:rsidP="006658D4">
      <w:pPr>
        <w:numPr>
          <w:ilvl w:val="2"/>
          <w:numId w:val="3"/>
        </w:numPr>
        <w:tabs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исполнять обязательства в пределах предоставленных полномочий, предусмотренных п. 2.1.1.-2.1.17. настоящего Договора;</w:t>
      </w:r>
    </w:p>
    <w:p w:rsidR="006658D4" w:rsidRPr="00F93924" w:rsidRDefault="006658D4" w:rsidP="006658D4">
      <w:pPr>
        <w:numPr>
          <w:ilvl w:val="2"/>
          <w:numId w:val="3"/>
        </w:numPr>
        <w:tabs>
          <w:tab w:val="num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 случае привлечения третьих лиц для начисления, сбора, расщепления и перерасчета платежей Потребителей за содержание, текущий и капитальный ремонт, коммунальные и прочие услуги, контролировать исполнение ими договорных обязательств;</w:t>
      </w:r>
    </w:p>
    <w:p w:rsidR="006658D4" w:rsidRPr="00F93924" w:rsidRDefault="006658D4" w:rsidP="006658D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    3.2. </w:t>
      </w:r>
      <w:r w:rsidRPr="00F9392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Управляющая компания</w:t>
      </w:r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F9392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вправе</w:t>
      </w:r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выполнять работы и услуги по содержанию и текущему, капитальному ремонту самостоятельно в полном объеме или частично, либо путем привлечения третьих лиц;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проводить начисление, сбор, расщепление и перерасчет платежей Потребителей за содержание, текущий и капитальный ремонт, коммунальные и прочие услуги самостоятельно, либо путем привлечения третьих лиц;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принимать участие в общих собраниях Собственников;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совершать юридически значимые и иные действия, предусмотренные п. 2.1. настоящего Договора.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принимать меры по взысканию задолженности Потребителей по оплате за содержание и ремонт жилого помещения, коммунальные и прочие услуги;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6658D4" w:rsidRPr="00F93924" w:rsidRDefault="006658D4" w:rsidP="006658D4">
      <w:pPr>
        <w:numPr>
          <w:ilvl w:val="2"/>
          <w:numId w:val="4"/>
        </w:numPr>
        <w:tabs>
          <w:tab w:val="left" w:pos="90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средства, полученные за счет экономии предоставляемых жилищных, коммунальных и прочих услуг (ресурсосбережение, перерасчеты платежей и др.), до конца финансового года оставлять на своем расчетном счете и при составлении сметы расходов на последующий год направлять их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ремонту, оплату работ по капитальному</w:t>
      </w:r>
      <w:proofErr w:type="gramEnd"/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ремонту, компенсацию инвестированных Управляющей компанией в общее имущество средств, возмещение убытков по </w:t>
      </w:r>
      <w:proofErr w:type="spellStart"/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деликтным</w:t>
      </w:r>
      <w:proofErr w:type="spellEnd"/>
      <w:r w:rsidRPr="00F9392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отношениям, актам вандализма, штрафным санкциям.</w:t>
      </w:r>
    </w:p>
    <w:p w:rsidR="006658D4" w:rsidRPr="00F93924" w:rsidRDefault="006658D4" w:rsidP="006658D4">
      <w:pPr>
        <w:tabs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3.3. </w:t>
      </w:r>
      <w:r w:rsidRPr="00F93924">
        <w:rPr>
          <w:rFonts w:ascii="Times New Roman" w:hAnsi="Times New Roman" w:cs="Times New Roman"/>
          <w:b/>
          <w:sz w:val="24"/>
          <w:szCs w:val="24"/>
        </w:rPr>
        <w:t xml:space="preserve"> Собственник обязуется</w:t>
      </w:r>
      <w:r w:rsidRPr="00F93924">
        <w:rPr>
          <w:rFonts w:ascii="Times New Roman" w:hAnsi="Times New Roman" w:cs="Times New Roman"/>
          <w:sz w:val="24"/>
          <w:szCs w:val="24"/>
        </w:rPr>
        <w:t>: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 передать Управляющей компании полномочия по управлению Многоквартирным домом, предусмотренные п. 2.1. настоящего Договора;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вносить плату за содержание, текущий ремонт, коммунальные и прочие услуги </w:t>
      </w:r>
      <w:r w:rsidRPr="00F93924">
        <w:rPr>
          <w:rFonts w:ascii="Times New Roman" w:hAnsi="Times New Roman" w:cs="Times New Roman"/>
          <w:color w:val="000000"/>
          <w:sz w:val="24"/>
          <w:szCs w:val="24"/>
        </w:rPr>
        <w:t>в порядке и в сроки, предусмотренные настоящим Договором;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использовать помещение по его назначению и поддерживать его в надлежащем состоянии;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бережно относиться к общему имуществу, объектам благоустройства придомовой территории, зеленым насаждениям;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за свой счет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24">
        <w:rPr>
          <w:rFonts w:ascii="Times New Roman" w:hAnsi="Times New Roman" w:cs="Times New Roman"/>
          <w:snapToGrid w:val="0"/>
          <w:sz w:val="24"/>
          <w:szCs w:val="24"/>
        </w:rPr>
        <w:t>соблюдать права и законные интересы соседей, Правила пользования жилыми помещениями, а также Правила пользования содержания общего имущества собственников помещений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</w:t>
      </w:r>
      <w:proofErr w:type="gramEnd"/>
      <w:r w:rsidRPr="00F93924">
        <w:rPr>
          <w:rFonts w:ascii="Times New Roman" w:hAnsi="Times New Roman" w:cs="Times New Roman"/>
          <w:snapToGrid w:val="0"/>
          <w:sz w:val="24"/>
          <w:szCs w:val="24"/>
        </w:rPr>
        <w:t xml:space="preserve"> в мусоропровод; 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 случае приобретения электробытовых приборов высокой мощности согласовать с Управляющей компанией возможность их установки в помещении;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проводить какие-либо ремонтные работы в помещении, его реконструкцию, переустройство или перепланировку в порядке, предусмотренном законодательством РФ, только после государственной регистрации права собственности на помещение;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немедленно сообщать Управляющей компании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предоставлять Управляющей компании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napToGrid w:val="0"/>
          <w:sz w:val="24"/>
          <w:szCs w:val="24"/>
        </w:rPr>
        <w:t xml:space="preserve">допускать в помещение должностных лиц предприятий и организаций, имеющих право проведения работ с установками </w:t>
      </w:r>
      <w:proofErr w:type="spellStart"/>
      <w:r w:rsidRPr="00F93924">
        <w:rPr>
          <w:rFonts w:ascii="Times New Roman" w:hAnsi="Times New Roman" w:cs="Times New Roman"/>
          <w:snapToGrid w:val="0"/>
          <w:sz w:val="24"/>
          <w:szCs w:val="24"/>
        </w:rPr>
        <w:t>электро</w:t>
      </w:r>
      <w:proofErr w:type="spellEnd"/>
      <w:r w:rsidRPr="00F93924">
        <w:rPr>
          <w:rFonts w:ascii="Times New Roman" w:hAnsi="Times New Roman" w:cs="Times New Roman"/>
          <w:snapToGrid w:val="0"/>
          <w:sz w:val="24"/>
          <w:szCs w:val="24"/>
        </w:rPr>
        <w:t xml:space="preserve">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 момента получения сообщения (уведомления) от Управляющей компании по телефону  или иным способом (по факсу, почте и т.д.) явиться в указанное число и время в Управляющую компанию;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не передавать предусмотренные п.2.1. настоящего Договора права другим управляющим организациям в период действия настоящего Договора;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lastRenderedPageBreak/>
        <w:t>ознакомить всех совместно проживающих с ним граждан с условиями настоящего Договора;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 течение 3 (Трех) календарных дней с момента государственной регистрации права собственности на Помещение представить в  Управляющую компанию копию свидетельства о регистрации такого права и оригинал для сверки;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при отчуждении Помещения третьим лицам, обеспечить заключение с ними договора на управление, содержание и ремонт на условиях настоящего Договора с Управляющей компанией в течение 3 (Трех) дней с момента передачи права собственности на Помещение;</w:t>
      </w:r>
    </w:p>
    <w:p w:rsidR="006658D4" w:rsidRPr="00F93924" w:rsidRDefault="006658D4" w:rsidP="006658D4">
      <w:pPr>
        <w:numPr>
          <w:ilvl w:val="2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Каждый месяц снимать показания счетчиков на горячую и холодную воду и предъявлять показания при внесении платы за предоставленные услуги в кассу;</w:t>
      </w:r>
    </w:p>
    <w:p w:rsidR="006658D4" w:rsidRPr="00F93924" w:rsidRDefault="006658D4" w:rsidP="006658D4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3.4. </w:t>
      </w:r>
      <w:r w:rsidRPr="00F93924">
        <w:rPr>
          <w:rFonts w:ascii="Times New Roman" w:hAnsi="Times New Roman" w:cs="Times New Roman"/>
          <w:b/>
          <w:sz w:val="24"/>
          <w:szCs w:val="24"/>
        </w:rPr>
        <w:t>Собственник вправе</w:t>
      </w:r>
      <w:r w:rsidRPr="00F93924">
        <w:rPr>
          <w:rFonts w:ascii="Times New Roman" w:hAnsi="Times New Roman" w:cs="Times New Roman"/>
          <w:sz w:val="24"/>
          <w:szCs w:val="24"/>
        </w:rPr>
        <w:t>:</w:t>
      </w:r>
    </w:p>
    <w:p w:rsidR="006658D4" w:rsidRPr="00F93924" w:rsidRDefault="006658D4" w:rsidP="006658D4">
      <w:pPr>
        <w:pStyle w:val="a3"/>
        <w:numPr>
          <w:ilvl w:val="2"/>
          <w:numId w:val="6"/>
        </w:numPr>
        <w:tabs>
          <w:tab w:val="num" w:pos="900"/>
        </w:tabs>
        <w:spacing w:after="0"/>
        <w:ind w:left="0" w:firstLine="360"/>
        <w:jc w:val="both"/>
      </w:pPr>
      <w:r w:rsidRPr="00F93924">
        <w:t>владеть, пользоваться и распоряжаться Помещением и принадлежащим ему имуществом, находящимся внутри Помещения;</w:t>
      </w:r>
    </w:p>
    <w:p w:rsidR="006658D4" w:rsidRPr="00F93924" w:rsidRDefault="006658D4" w:rsidP="006658D4">
      <w:pPr>
        <w:pStyle w:val="a3"/>
        <w:numPr>
          <w:ilvl w:val="2"/>
          <w:numId w:val="6"/>
        </w:numPr>
        <w:tabs>
          <w:tab w:val="num" w:pos="900"/>
        </w:tabs>
        <w:spacing w:after="0"/>
        <w:ind w:left="0" w:firstLine="357"/>
        <w:jc w:val="both"/>
      </w:pPr>
      <w:r w:rsidRPr="00F93924">
        <w:t>требовать от Управляющей компании исполнения своих обязательств по настоящему Договору в пределах предоставленных полномочий, предусмотренных п.2.1. настоящего Договора.</w:t>
      </w:r>
    </w:p>
    <w:p w:rsidR="006658D4" w:rsidRPr="00F93924" w:rsidRDefault="006658D4" w:rsidP="006658D4">
      <w:pPr>
        <w:pStyle w:val="a3"/>
        <w:numPr>
          <w:ilvl w:val="2"/>
          <w:numId w:val="6"/>
        </w:numPr>
        <w:tabs>
          <w:tab w:val="num" w:pos="900"/>
        </w:tabs>
        <w:spacing w:after="0"/>
        <w:ind w:left="0" w:firstLine="357"/>
        <w:jc w:val="both"/>
      </w:pPr>
      <w:r w:rsidRPr="00F93924">
        <w:t>Требовать изменения платы за помещение в случае неоказания части услуг и /или невыполнения части работ по управлению, содержанию и ремонту общего имущества в Многоквартирном доме.</w:t>
      </w:r>
    </w:p>
    <w:p w:rsidR="006658D4" w:rsidRPr="00F93924" w:rsidRDefault="006658D4" w:rsidP="006658D4">
      <w:pPr>
        <w:pStyle w:val="a3"/>
        <w:numPr>
          <w:ilvl w:val="2"/>
          <w:numId w:val="6"/>
        </w:numPr>
        <w:tabs>
          <w:tab w:val="num" w:pos="900"/>
        </w:tabs>
        <w:spacing w:after="0"/>
        <w:ind w:left="0" w:firstLine="357"/>
        <w:jc w:val="both"/>
      </w:pPr>
      <w:r w:rsidRPr="00F93924">
        <w:t>Поручать вносить платежи по настоящему Договору нанимателю/арендатору данного помещения в случае сдачи его внаем/аренду.</w:t>
      </w:r>
    </w:p>
    <w:p w:rsidR="006658D4" w:rsidRPr="00F93924" w:rsidRDefault="006658D4" w:rsidP="006658D4">
      <w:pPr>
        <w:pStyle w:val="a3"/>
        <w:tabs>
          <w:tab w:val="left" w:pos="900"/>
        </w:tabs>
        <w:spacing w:after="0"/>
        <w:ind w:left="0" w:firstLine="360"/>
        <w:jc w:val="both"/>
        <w:rPr>
          <w:b/>
        </w:rPr>
      </w:pPr>
      <w:r w:rsidRPr="00F93924">
        <w:t xml:space="preserve">3.5.  </w:t>
      </w:r>
      <w:r w:rsidRPr="00F93924">
        <w:rPr>
          <w:b/>
        </w:rPr>
        <w:t>Собственник не вправе:</w:t>
      </w:r>
    </w:p>
    <w:p w:rsidR="006658D4" w:rsidRPr="00F93924" w:rsidRDefault="006658D4" w:rsidP="006658D4">
      <w:pPr>
        <w:pStyle w:val="a3"/>
        <w:numPr>
          <w:ilvl w:val="2"/>
          <w:numId w:val="7"/>
        </w:numPr>
        <w:tabs>
          <w:tab w:val="num" w:pos="900"/>
        </w:tabs>
        <w:spacing w:after="0"/>
        <w:ind w:left="0" w:firstLine="360"/>
        <w:jc w:val="both"/>
        <w:rPr>
          <w:b/>
        </w:rPr>
      </w:pPr>
      <w:r w:rsidRPr="00F93924">
        <w:t xml:space="preserve"> проводить переоборудование инженерных систем и оборудования, относящегося к  Общему имуществу, а также иного Общего имущества;</w:t>
      </w:r>
    </w:p>
    <w:p w:rsidR="006658D4" w:rsidRPr="00F93924" w:rsidRDefault="006658D4" w:rsidP="006658D4">
      <w:pPr>
        <w:pStyle w:val="a3"/>
        <w:numPr>
          <w:ilvl w:val="2"/>
          <w:numId w:val="7"/>
        </w:numPr>
        <w:tabs>
          <w:tab w:val="num" w:pos="900"/>
        </w:tabs>
        <w:spacing w:after="0"/>
        <w:ind w:left="0" w:firstLine="360"/>
        <w:jc w:val="both"/>
        <w:rPr>
          <w:b/>
        </w:rPr>
      </w:pPr>
      <w:r w:rsidRPr="00F93924"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6658D4" w:rsidRPr="00F93924" w:rsidRDefault="006658D4" w:rsidP="006658D4">
      <w:pPr>
        <w:pStyle w:val="a3"/>
        <w:numPr>
          <w:ilvl w:val="2"/>
          <w:numId w:val="7"/>
        </w:numPr>
        <w:tabs>
          <w:tab w:val="num" w:pos="900"/>
        </w:tabs>
        <w:spacing w:after="0"/>
        <w:ind w:left="0" w:firstLine="360"/>
        <w:jc w:val="both"/>
        <w:rPr>
          <w:b/>
        </w:rPr>
      </w:pPr>
      <w:r w:rsidRPr="00F93924"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6658D4" w:rsidRPr="00F93924" w:rsidRDefault="006658D4" w:rsidP="006658D4">
      <w:pPr>
        <w:pStyle w:val="a3"/>
        <w:numPr>
          <w:ilvl w:val="2"/>
          <w:numId w:val="7"/>
        </w:numPr>
        <w:tabs>
          <w:tab w:val="num" w:pos="900"/>
        </w:tabs>
        <w:spacing w:after="0"/>
        <w:ind w:left="0" w:firstLine="360"/>
        <w:jc w:val="both"/>
        <w:rPr>
          <w:b/>
        </w:rPr>
      </w:pPr>
      <w:r w:rsidRPr="00F93924">
        <w:t>нарушать имеющиеся схемы учета поставки Коммунальных слуг;</w:t>
      </w:r>
    </w:p>
    <w:p w:rsidR="006658D4" w:rsidRPr="00F93924" w:rsidRDefault="006658D4" w:rsidP="006658D4">
      <w:pPr>
        <w:pStyle w:val="a3"/>
        <w:numPr>
          <w:ilvl w:val="2"/>
          <w:numId w:val="7"/>
        </w:numPr>
        <w:tabs>
          <w:tab w:val="num" w:pos="900"/>
        </w:tabs>
        <w:spacing w:after="0"/>
        <w:ind w:left="0" w:firstLine="360"/>
        <w:jc w:val="both"/>
        <w:rPr>
          <w:b/>
        </w:rPr>
      </w:pPr>
      <w:r w:rsidRPr="00F93924">
        <w:t>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сертификатов;</w:t>
      </w:r>
    </w:p>
    <w:p w:rsidR="006658D4" w:rsidRPr="00F93924" w:rsidRDefault="006658D4" w:rsidP="006658D4">
      <w:pPr>
        <w:pStyle w:val="a3"/>
        <w:numPr>
          <w:ilvl w:val="2"/>
          <w:numId w:val="7"/>
        </w:numPr>
        <w:tabs>
          <w:tab w:val="num" w:pos="900"/>
        </w:tabs>
        <w:spacing w:after="0"/>
        <w:ind w:left="0" w:firstLine="360"/>
        <w:jc w:val="both"/>
        <w:rPr>
          <w:b/>
        </w:rPr>
      </w:pPr>
      <w:r w:rsidRPr="00F93924">
        <w:t>осуществлять выдел в натуре своей доли в праве общей собственности на Общее имущество в Многоквартирном доме;</w:t>
      </w:r>
    </w:p>
    <w:p w:rsidR="006658D4" w:rsidRPr="00F93924" w:rsidRDefault="006658D4" w:rsidP="006658D4">
      <w:pPr>
        <w:pStyle w:val="a3"/>
        <w:numPr>
          <w:ilvl w:val="2"/>
          <w:numId w:val="7"/>
        </w:numPr>
        <w:tabs>
          <w:tab w:val="num" w:pos="900"/>
        </w:tabs>
        <w:spacing w:after="0"/>
        <w:ind w:left="0" w:firstLine="360"/>
        <w:jc w:val="both"/>
        <w:rPr>
          <w:b/>
        </w:rPr>
      </w:pPr>
      <w:r w:rsidRPr="00F93924"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6658D4" w:rsidRPr="00F93924" w:rsidRDefault="006658D4" w:rsidP="006658D4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4. РАЗМЕР И ПОРЯДОК ОПЛАТЫ ПО НАСТОЯЩЕМУ ДОГОВОРУ</w:t>
      </w:r>
    </w:p>
    <w:p w:rsidR="006658D4" w:rsidRPr="00F93924" w:rsidRDefault="006658D4" w:rsidP="006658D4">
      <w:pPr>
        <w:numPr>
          <w:ilvl w:val="1"/>
          <w:numId w:val="8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Собственник производит оплату в рамках Договора за следующие услуги: коммунальные (тепло, горячее водоснабжение, водоотведение) определяется расценкой ресурсоснабжающих организаций; </w:t>
      </w:r>
    </w:p>
    <w:p w:rsidR="006658D4" w:rsidRPr="00F93924" w:rsidRDefault="006658D4" w:rsidP="006658D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содержание общего имущества многоквартирного дома, 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E4CD2" w:rsidRPr="00F93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Pr="00F93924">
        <w:rPr>
          <w:rFonts w:ascii="Times New Roman" w:hAnsi="Times New Roman" w:cs="Times New Roman"/>
          <w:sz w:val="24"/>
          <w:szCs w:val="24"/>
        </w:rPr>
        <w:t xml:space="preserve"> рублей в месяц за 1м2</w:t>
      </w:r>
    </w:p>
    <w:p w:rsidR="006658D4" w:rsidRPr="00F93924" w:rsidRDefault="006658D4" w:rsidP="006658D4">
      <w:pPr>
        <w:numPr>
          <w:ilvl w:val="1"/>
          <w:numId w:val="8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для Собственника может меняться в течение одного календарного года  с предварительным уведомлением собственников.</w:t>
      </w:r>
    </w:p>
    <w:p w:rsidR="006658D4" w:rsidRPr="00F93924" w:rsidRDefault="006658D4" w:rsidP="006658D4">
      <w:pPr>
        <w:numPr>
          <w:ilvl w:val="1"/>
          <w:numId w:val="8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24">
        <w:rPr>
          <w:rFonts w:ascii="Times New Roman" w:hAnsi="Times New Roman" w:cs="Times New Roman"/>
          <w:sz w:val="24"/>
          <w:szCs w:val="24"/>
        </w:rPr>
        <w:t xml:space="preserve">Собственник вносит плату за жилое помещение, коммунальные и прочие услуги </w:t>
      </w:r>
      <w:r w:rsidRPr="00F93924">
        <w:rPr>
          <w:rFonts w:ascii="Times New Roman" w:hAnsi="Times New Roman" w:cs="Times New Roman"/>
          <w:color w:val="000000"/>
          <w:sz w:val="24"/>
          <w:szCs w:val="24"/>
        </w:rPr>
        <w:t>ежемесячно до десятого числа месяца, следующего за истекшим месяцем,</w:t>
      </w:r>
      <w:r w:rsidRPr="00F93924">
        <w:rPr>
          <w:rFonts w:ascii="Times New Roman" w:hAnsi="Times New Roman" w:cs="Times New Roman"/>
          <w:sz w:val="24"/>
          <w:szCs w:val="24"/>
        </w:rPr>
        <w:t xml:space="preserve"> на основании выставляемых ему платежных документов, представленных не позднее первого числа месяца, следующего за истекшим месяцем, на расчетный счет организации предоставляющей жилищные, коммунальные и прочие услуги в соответствии с условиями заключенных Управляющей компанией договоров.</w:t>
      </w:r>
      <w:proofErr w:type="gramEnd"/>
    </w:p>
    <w:p w:rsidR="00F93924" w:rsidRPr="00F93924" w:rsidRDefault="00F93924" w:rsidP="00F93924">
      <w:pPr>
        <w:numPr>
          <w:ilvl w:val="1"/>
          <w:numId w:val="8"/>
        </w:numPr>
        <w:tabs>
          <w:tab w:val="left" w:pos="426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Управляющая организация вправе в одностороннем порядке изменить размер платы за услуги по содержанию и текущему ремонту общего имущества многоквартирного дома   при изменении уровня инфляции, но не чаще одного раза в год. </w:t>
      </w:r>
    </w:p>
    <w:p w:rsidR="006658D4" w:rsidRPr="00F93924" w:rsidRDefault="00F93924" w:rsidP="00F93924">
      <w:pPr>
        <w:numPr>
          <w:ilvl w:val="1"/>
          <w:numId w:val="8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 </w:t>
      </w:r>
      <w:r w:rsidR="006658D4" w:rsidRPr="00F93924">
        <w:rPr>
          <w:rFonts w:ascii="Times New Roman" w:hAnsi="Times New Roman" w:cs="Times New Roman"/>
          <w:sz w:val="24"/>
          <w:szCs w:val="24"/>
        </w:rPr>
        <w:t>Льготы по оплате услуг являющих предметом договора, предоставляются в соответствии с действующим законодательством.</w:t>
      </w:r>
    </w:p>
    <w:p w:rsidR="006658D4" w:rsidRPr="00F93924" w:rsidRDefault="006658D4" w:rsidP="006658D4">
      <w:pPr>
        <w:numPr>
          <w:ilvl w:val="1"/>
          <w:numId w:val="8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 случае не своевременной оплаты или задержки, более трех месяцев, платы за оказанные услуги Управляющая компания вправе в соответствии с законодательством РФ, частично или полностью приостановить оказание услуг Собственнику помещения.</w:t>
      </w:r>
    </w:p>
    <w:p w:rsidR="006658D4" w:rsidRPr="00F93924" w:rsidRDefault="006658D4" w:rsidP="0066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93924" w:rsidRPr="00F93924" w:rsidRDefault="00F93924" w:rsidP="00F93924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numPr>
          <w:ilvl w:val="1"/>
          <w:numId w:val="9"/>
        </w:numPr>
        <w:tabs>
          <w:tab w:val="clear" w:pos="360"/>
          <w:tab w:val="num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6658D4" w:rsidRPr="00F93924" w:rsidRDefault="006658D4" w:rsidP="006658D4">
      <w:pPr>
        <w:numPr>
          <w:ilvl w:val="1"/>
          <w:numId w:val="9"/>
        </w:numPr>
        <w:tabs>
          <w:tab w:val="clear" w:pos="360"/>
          <w:tab w:val="num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Управляющая компания не несет ответственность по срокам, объему и качеству жилищных услуг при непредставлении ей документов, указанных в п. 2.1.13 настоящего Договора, на весь период до их предоставления.</w:t>
      </w:r>
    </w:p>
    <w:p w:rsidR="006658D4" w:rsidRPr="00F93924" w:rsidRDefault="006658D4" w:rsidP="006658D4">
      <w:pPr>
        <w:numPr>
          <w:ilvl w:val="1"/>
          <w:numId w:val="9"/>
        </w:numPr>
        <w:tabs>
          <w:tab w:val="clear" w:pos="360"/>
          <w:tab w:val="num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6658D4" w:rsidRPr="00F93924" w:rsidRDefault="006658D4" w:rsidP="006658D4">
      <w:pPr>
        <w:numPr>
          <w:ilvl w:val="1"/>
          <w:numId w:val="9"/>
        </w:numPr>
        <w:tabs>
          <w:tab w:val="clear" w:pos="360"/>
          <w:tab w:val="num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Управляющая компания не несет ответственности по обязательствам третьих лиц.</w:t>
      </w:r>
    </w:p>
    <w:p w:rsidR="006658D4" w:rsidRPr="00F93924" w:rsidRDefault="006658D4" w:rsidP="006658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6. СРОК ДЕЙСТВИЯ И РАСТОРЖЕНИЕ НАСТОЯЩЕГО ДОГОВОРА</w:t>
      </w:r>
    </w:p>
    <w:p w:rsidR="00F93924" w:rsidRPr="00F93924" w:rsidRDefault="00F93924" w:rsidP="006658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в течение одного года.</w:t>
      </w:r>
    </w:p>
    <w:p w:rsidR="006658D4" w:rsidRPr="00F93924" w:rsidRDefault="006658D4" w:rsidP="006658D4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Настоящий Договор  считается продленным на тех же условиях и на тот же срок, если за 60 календарных дней до окончания срока его действия ни одна из Сторон не заявит о его расторжении.</w:t>
      </w:r>
    </w:p>
    <w:p w:rsidR="006658D4" w:rsidRPr="00F93924" w:rsidRDefault="006658D4" w:rsidP="006658D4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Полномочия по Управлению Многоквартирным домом, предусмотренные настоящим Договором, передаются Собственником и приобретаются Управляющей компанией с момента подписания настоящего Договора.</w:t>
      </w:r>
    </w:p>
    <w:p w:rsidR="006658D4" w:rsidRPr="00F93924" w:rsidRDefault="006658D4" w:rsidP="006658D4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основаниям, предусмотренным законодательством РФ.</w:t>
      </w:r>
    </w:p>
    <w:p w:rsidR="006658D4" w:rsidRPr="00F93924" w:rsidRDefault="006658D4" w:rsidP="006658D4">
      <w:pPr>
        <w:numPr>
          <w:ilvl w:val="1"/>
          <w:numId w:val="10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Управляющей компании по фактическим затратам, в том числе средства, направленные Управляющей компанией на инвестирование в Общее имущество.</w:t>
      </w:r>
    </w:p>
    <w:p w:rsidR="00F93924" w:rsidRPr="00F93924" w:rsidRDefault="00F93924" w:rsidP="00F93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F93924" w:rsidRPr="00F93924" w:rsidRDefault="00F93924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Споры, возникающие при исполнении обязательств по настоящему Договору, решаются Сторонами путем переговоров. </w:t>
      </w:r>
    </w:p>
    <w:p w:rsidR="006658D4" w:rsidRPr="00F93924" w:rsidRDefault="006658D4" w:rsidP="006658D4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F93924" w:rsidRPr="00F93924" w:rsidRDefault="00F93924" w:rsidP="00F939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tabs>
          <w:tab w:val="left" w:pos="10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8. ПРОЧИЕ ПОЛОЖЕНИЯ</w:t>
      </w:r>
    </w:p>
    <w:p w:rsidR="00F93924" w:rsidRPr="00F93924" w:rsidRDefault="00F93924" w:rsidP="006658D4">
      <w:pPr>
        <w:tabs>
          <w:tab w:val="left" w:pos="10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numPr>
          <w:ilvl w:val="1"/>
          <w:numId w:val="12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6658D4" w:rsidRPr="00F93924" w:rsidRDefault="006658D4" w:rsidP="006658D4">
      <w:pPr>
        <w:numPr>
          <w:ilvl w:val="1"/>
          <w:numId w:val="12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6658D4" w:rsidRPr="00F93924" w:rsidRDefault="006658D4" w:rsidP="006658D4">
      <w:pPr>
        <w:numPr>
          <w:ilvl w:val="1"/>
          <w:numId w:val="12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составлен 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>в двух экземплярах на русском языке по одному для каждой из Сторон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>, оба экземпляра идентичны и имеют одинаковую юридическую силу.</w:t>
      </w:r>
    </w:p>
    <w:p w:rsidR="006658D4" w:rsidRPr="00F93924" w:rsidRDefault="006658D4" w:rsidP="0066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Приложения:</w:t>
      </w:r>
    </w:p>
    <w:p w:rsidR="006658D4" w:rsidRPr="00F93924" w:rsidRDefault="006658D4" w:rsidP="006658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Перечень работ по Содержанию и Текущему ремонту.</w:t>
      </w:r>
    </w:p>
    <w:p w:rsidR="006658D4" w:rsidRPr="00F93924" w:rsidRDefault="006658D4" w:rsidP="006658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8DE" w:rsidRPr="00F93924" w:rsidRDefault="008578DE" w:rsidP="00F93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924" w:rsidRPr="00F93924" w:rsidRDefault="00F93924" w:rsidP="00F93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924" w:rsidRPr="00F93924" w:rsidRDefault="00F93924" w:rsidP="00F93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9 .РЕКВИЗИТЫ И ПОДПИСИ СТОРОН</w:t>
      </w:r>
    </w:p>
    <w:p w:rsidR="006658D4" w:rsidRPr="00F93924" w:rsidRDefault="006658D4" w:rsidP="0066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6658D4" w:rsidRPr="00F93924" w:rsidTr="0086605A">
        <w:tc>
          <w:tcPr>
            <w:tcW w:w="4428" w:type="dxa"/>
          </w:tcPr>
          <w:p w:rsidR="006658D4" w:rsidRPr="00F93924" w:rsidRDefault="006658D4" w:rsidP="0086605A">
            <w:pPr>
              <w:jc w:val="center"/>
              <w:rPr>
                <w:b/>
                <w:sz w:val="24"/>
                <w:szCs w:val="24"/>
              </w:rPr>
            </w:pPr>
            <w:r w:rsidRPr="00F93924">
              <w:rPr>
                <w:b/>
                <w:sz w:val="24"/>
                <w:szCs w:val="24"/>
              </w:rPr>
              <w:t>Собственник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6658D4" w:rsidRPr="00F93924" w:rsidRDefault="006658D4" w:rsidP="0086605A">
            <w:pPr>
              <w:ind w:left="612"/>
              <w:jc w:val="center"/>
              <w:rPr>
                <w:b/>
                <w:sz w:val="24"/>
                <w:szCs w:val="24"/>
              </w:rPr>
            </w:pPr>
            <w:r w:rsidRPr="00F93924">
              <w:rPr>
                <w:b/>
                <w:sz w:val="24"/>
                <w:szCs w:val="24"/>
              </w:rPr>
              <w:t>Управляющая компания</w:t>
            </w:r>
          </w:p>
          <w:p w:rsidR="006658D4" w:rsidRPr="00F93924" w:rsidRDefault="006658D4" w:rsidP="0086605A">
            <w:pPr>
              <w:ind w:left="612"/>
              <w:jc w:val="center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ОАО «ЖЭУ №6»</w:t>
            </w:r>
          </w:p>
          <w:p w:rsidR="006658D4" w:rsidRPr="00F93924" w:rsidRDefault="006658D4" w:rsidP="0086605A">
            <w:pPr>
              <w:ind w:left="612"/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Юридический адрес: </w:t>
            </w:r>
            <w:proofErr w:type="gramStart"/>
            <w:r w:rsidRPr="00F93924">
              <w:rPr>
                <w:sz w:val="24"/>
                <w:szCs w:val="24"/>
              </w:rPr>
              <w:t>г</w:t>
            </w:r>
            <w:proofErr w:type="gramEnd"/>
            <w:r w:rsidRPr="00F93924">
              <w:rPr>
                <w:sz w:val="24"/>
                <w:szCs w:val="24"/>
              </w:rPr>
              <w:t>. Нефтеюганск 14мкр.48дом.140пом.</w:t>
            </w:r>
          </w:p>
          <w:p w:rsidR="006658D4" w:rsidRPr="00F93924" w:rsidRDefault="006658D4" w:rsidP="0086605A">
            <w:pPr>
              <w:ind w:left="612"/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Фактический адрес: </w:t>
            </w:r>
            <w:proofErr w:type="gramStart"/>
            <w:r w:rsidRPr="00F93924">
              <w:rPr>
                <w:sz w:val="24"/>
                <w:szCs w:val="24"/>
              </w:rPr>
              <w:t>г</w:t>
            </w:r>
            <w:proofErr w:type="gramEnd"/>
            <w:r w:rsidRPr="00F93924">
              <w:rPr>
                <w:sz w:val="24"/>
                <w:szCs w:val="24"/>
              </w:rPr>
              <w:t>. Нефтеюганск 14мкр.48дом. 140 пом.</w:t>
            </w:r>
          </w:p>
          <w:p w:rsidR="006658D4" w:rsidRPr="00F93924" w:rsidRDefault="006658D4" w:rsidP="0086605A">
            <w:pPr>
              <w:ind w:left="612"/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ИНН 8604050658 / КПП 860401001</w:t>
            </w:r>
          </w:p>
          <w:p w:rsidR="006658D4" w:rsidRPr="00F93924" w:rsidRDefault="006658D4" w:rsidP="0086605A">
            <w:pPr>
              <w:ind w:left="612"/>
              <w:rPr>
                <w:sz w:val="24"/>
                <w:szCs w:val="24"/>
              </w:rPr>
            </w:pPr>
            <w:proofErr w:type="spellStart"/>
            <w:proofErr w:type="gramStart"/>
            <w:r w:rsidRPr="00F9392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3924">
              <w:rPr>
                <w:sz w:val="24"/>
                <w:szCs w:val="24"/>
              </w:rPr>
              <w:t>/счет  40702810700070001211</w:t>
            </w:r>
          </w:p>
          <w:p w:rsidR="006658D4" w:rsidRPr="00F93924" w:rsidRDefault="006658D4" w:rsidP="0086605A">
            <w:pPr>
              <w:ind w:left="612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в ОАО «Ханты – Мансийский банк» г. </w:t>
            </w:r>
            <w:proofErr w:type="gramStart"/>
            <w:r w:rsidRPr="00F93924">
              <w:rPr>
                <w:sz w:val="24"/>
                <w:szCs w:val="24"/>
              </w:rPr>
              <w:t>Ханты- Мансийск</w:t>
            </w:r>
            <w:proofErr w:type="gramEnd"/>
          </w:p>
          <w:p w:rsidR="006658D4" w:rsidRPr="00F93924" w:rsidRDefault="006658D4" w:rsidP="0086605A">
            <w:pPr>
              <w:ind w:left="612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БИК 047162740</w:t>
            </w:r>
          </w:p>
          <w:p w:rsidR="006658D4" w:rsidRPr="00F93924" w:rsidRDefault="006658D4" w:rsidP="0086605A">
            <w:pPr>
              <w:ind w:left="612"/>
              <w:rPr>
                <w:sz w:val="24"/>
                <w:szCs w:val="24"/>
              </w:rPr>
            </w:pPr>
            <w:proofErr w:type="spellStart"/>
            <w:proofErr w:type="gramStart"/>
            <w:r w:rsidRPr="00F93924">
              <w:rPr>
                <w:sz w:val="24"/>
                <w:szCs w:val="24"/>
              </w:rPr>
              <w:t>Кор</w:t>
            </w:r>
            <w:proofErr w:type="spellEnd"/>
            <w:r w:rsidRPr="00F93924">
              <w:rPr>
                <w:sz w:val="24"/>
                <w:szCs w:val="24"/>
              </w:rPr>
              <w:t>/счет</w:t>
            </w:r>
            <w:proofErr w:type="gramEnd"/>
            <w:r w:rsidRPr="00F93924">
              <w:rPr>
                <w:sz w:val="24"/>
                <w:szCs w:val="24"/>
              </w:rPr>
              <w:t xml:space="preserve"> 30101810100000000740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</w:tc>
      </w:tr>
      <w:tr w:rsidR="006658D4" w:rsidRPr="00F93924" w:rsidTr="0086605A">
        <w:tc>
          <w:tcPr>
            <w:tcW w:w="4428" w:type="dxa"/>
          </w:tcPr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_______________________   _________________________ /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                    подпись</w:t>
            </w:r>
          </w:p>
        </w:tc>
        <w:tc>
          <w:tcPr>
            <w:tcW w:w="5400" w:type="dxa"/>
          </w:tcPr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6658D4" w:rsidP="0086605A">
            <w:pPr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                     Генеральный директор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F93924" w:rsidP="0086605A">
            <w:pPr>
              <w:ind w:hanging="2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       </w:t>
            </w:r>
            <w:r w:rsidR="006658D4" w:rsidRPr="00F93924">
              <w:rPr>
                <w:sz w:val="24"/>
                <w:szCs w:val="24"/>
              </w:rPr>
              <w:t>________________________ / С.В. Золотухин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                                         М.П.</w:t>
            </w:r>
          </w:p>
        </w:tc>
      </w:tr>
    </w:tbl>
    <w:p w:rsidR="006658D4" w:rsidRPr="00F93924" w:rsidRDefault="006658D4" w:rsidP="0066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924" w:rsidRPr="00F93924" w:rsidRDefault="00F93924">
      <w:pPr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br w:type="page"/>
      </w:r>
    </w:p>
    <w:p w:rsidR="00F93924" w:rsidRPr="00F93924" w:rsidRDefault="00F93924" w:rsidP="00F93924">
      <w:pPr>
        <w:spacing w:after="0" w:line="240" w:lineRule="auto"/>
        <w:ind w:firstLine="5940"/>
        <w:jc w:val="right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93924" w:rsidRPr="00F93924" w:rsidRDefault="00F93924" w:rsidP="00F93924">
      <w:pPr>
        <w:spacing w:after="0" w:line="240" w:lineRule="auto"/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к договору на управление,</w:t>
      </w:r>
    </w:p>
    <w:p w:rsidR="00F93924" w:rsidRPr="00F93924" w:rsidRDefault="00F93924" w:rsidP="00F93924">
      <w:pPr>
        <w:spacing w:after="0" w:line="240" w:lineRule="auto"/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содержание и ремонт</w:t>
      </w:r>
    </w:p>
    <w:p w:rsidR="00F93924" w:rsidRPr="00F93924" w:rsidRDefault="00F93924" w:rsidP="00F93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</w:p>
    <w:p w:rsidR="00F93924" w:rsidRPr="00F93924" w:rsidRDefault="00F93924" w:rsidP="00F9392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24" w:rsidRPr="00F93924" w:rsidRDefault="00F93924" w:rsidP="00F9392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24">
        <w:rPr>
          <w:rFonts w:ascii="Times New Roman" w:hAnsi="Times New Roman" w:cs="Times New Roman"/>
          <w:b/>
          <w:sz w:val="24"/>
          <w:szCs w:val="24"/>
          <w:u w:val="single"/>
        </w:rPr>
        <w:t>Перечень общего имущества.</w:t>
      </w:r>
    </w:p>
    <w:p w:rsidR="00F93924" w:rsidRPr="00F93924" w:rsidRDefault="00F93924" w:rsidP="00F93924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924" w:rsidRPr="00F93924" w:rsidRDefault="00F93924" w:rsidP="00F93924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чердаки) и технические подвалы, в которых имеются инженерные коммуникации, иное обслуживание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F93924" w:rsidRPr="00F93924" w:rsidRDefault="00F93924" w:rsidP="00F93924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Крыши;</w:t>
      </w:r>
    </w:p>
    <w:p w:rsidR="00F93924" w:rsidRPr="00F93924" w:rsidRDefault="00F93924" w:rsidP="00F93924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Ограждающие несущие конструкции многоквартирного дома (включая фундаменты, несущие стены, плиты перекрытий, баллонные и иные плиты, несущие колонны и иные ограждающие несущие конструкции);</w:t>
      </w:r>
    </w:p>
    <w:p w:rsidR="00F93924" w:rsidRPr="00F93924" w:rsidRDefault="00F93924" w:rsidP="00F93924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перила , парапеты и иные ограждающие ненесущие конструкции);</w:t>
      </w:r>
    </w:p>
    <w:p w:rsidR="00F93924" w:rsidRPr="00F93924" w:rsidRDefault="00F93924" w:rsidP="00F93924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Механическое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электрическое, санитарно- техническое и иное оборудование, находящееся в многоквартирном доме за пределами или внутри помещений и обслуживание более одного жилого и (или) нежилого помещения (квартиры); </w:t>
      </w:r>
    </w:p>
    <w:p w:rsidR="00F93924" w:rsidRPr="00F93924" w:rsidRDefault="00F93924" w:rsidP="00F93924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Земельный участок, на котором расположен многоквартирный 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и границы которого определены на основании данных кадастрового учета, с элементами озеленения и благоустройства;</w:t>
      </w:r>
    </w:p>
    <w:p w:rsidR="00F93924" w:rsidRPr="00F93924" w:rsidRDefault="00F93924" w:rsidP="00F93924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F93924" w:rsidRPr="00F93924" w:rsidRDefault="00F93924" w:rsidP="00F93924">
      <w:pPr>
        <w:pStyle w:val="ConsPlusNonformat"/>
        <w:widowControl/>
        <w:tabs>
          <w:tab w:val="left" w:pos="284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6"/>
      </w:tblGrid>
      <w:tr w:rsidR="00F93924" w:rsidRPr="00F93924" w:rsidTr="00511D17">
        <w:tc>
          <w:tcPr>
            <w:tcW w:w="4786" w:type="dxa"/>
          </w:tcPr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</w:p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Собственник</w:t>
            </w:r>
          </w:p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</w:p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_______________________ / ____________________/</w:t>
            </w:r>
          </w:p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3924" w:rsidRPr="00F93924" w:rsidRDefault="00F93924" w:rsidP="00511D17">
            <w:pPr>
              <w:jc w:val="center"/>
              <w:rPr>
                <w:sz w:val="24"/>
                <w:szCs w:val="24"/>
              </w:rPr>
            </w:pPr>
          </w:p>
          <w:p w:rsidR="00F93924" w:rsidRPr="00F93924" w:rsidRDefault="00F93924" w:rsidP="00511D17">
            <w:pPr>
              <w:jc w:val="center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Генеральный директор </w:t>
            </w:r>
          </w:p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       </w:t>
            </w:r>
          </w:p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</w:p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_____________________ / С.В. Золотухин   /</w:t>
            </w:r>
          </w:p>
          <w:p w:rsidR="00F93924" w:rsidRPr="00F93924" w:rsidRDefault="00F93924" w:rsidP="00511D17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                      М.П.</w:t>
            </w:r>
          </w:p>
        </w:tc>
      </w:tr>
    </w:tbl>
    <w:p w:rsidR="006658D4" w:rsidRPr="00F93924" w:rsidRDefault="006658D4" w:rsidP="00F93924">
      <w:pPr>
        <w:pStyle w:val="ConsPlusNonformat"/>
        <w:widowControl/>
        <w:tabs>
          <w:tab w:val="left" w:pos="284"/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93924">
        <w:rPr>
          <w:rFonts w:ascii="Times New Roman" w:hAnsi="Times New Roman"/>
          <w:sz w:val="24"/>
          <w:szCs w:val="24"/>
        </w:rPr>
        <w:br w:type="page"/>
      </w:r>
      <w:r w:rsidR="00F93924" w:rsidRPr="00F9392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F93924">
        <w:rPr>
          <w:rFonts w:ascii="Times New Roman" w:hAnsi="Times New Roman"/>
          <w:sz w:val="24"/>
          <w:szCs w:val="24"/>
        </w:rPr>
        <w:t xml:space="preserve">                            </w:t>
      </w:r>
      <w:r w:rsidRPr="00F93924">
        <w:rPr>
          <w:rFonts w:ascii="Times New Roman" w:hAnsi="Times New Roman"/>
          <w:sz w:val="24"/>
          <w:szCs w:val="24"/>
        </w:rPr>
        <w:t>Приложение № 2</w:t>
      </w:r>
    </w:p>
    <w:p w:rsidR="006658D4" w:rsidRPr="00F93924" w:rsidRDefault="006658D4" w:rsidP="006658D4">
      <w:pPr>
        <w:spacing w:after="0" w:line="240" w:lineRule="auto"/>
        <w:ind w:firstLine="7020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к договору на управление </w:t>
      </w:r>
    </w:p>
    <w:p w:rsidR="006658D4" w:rsidRPr="00F93924" w:rsidRDefault="006658D4" w:rsidP="006658D4">
      <w:pPr>
        <w:spacing w:after="0" w:line="240" w:lineRule="auto"/>
        <w:ind w:firstLine="7020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содержание и ремонт</w:t>
      </w:r>
    </w:p>
    <w:p w:rsidR="006658D4" w:rsidRPr="00F93924" w:rsidRDefault="006658D4" w:rsidP="006658D4">
      <w:pPr>
        <w:spacing w:after="0" w:line="240" w:lineRule="auto"/>
        <w:ind w:firstLine="7020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>многоквартирного дома</w:t>
      </w:r>
    </w:p>
    <w:p w:rsidR="006658D4" w:rsidRPr="00F93924" w:rsidRDefault="006658D4" w:rsidP="00665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939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3924">
        <w:rPr>
          <w:rFonts w:ascii="Times New Roman" w:hAnsi="Times New Roman" w:cs="Times New Roman"/>
          <w:sz w:val="24"/>
          <w:szCs w:val="24"/>
        </w:rPr>
        <w:t xml:space="preserve">от </w:t>
      </w:r>
      <w:r w:rsidR="001E4CD2" w:rsidRPr="00F93924">
        <w:rPr>
          <w:rFonts w:ascii="Times New Roman" w:hAnsi="Times New Roman" w:cs="Times New Roman"/>
          <w:sz w:val="24"/>
          <w:szCs w:val="24"/>
        </w:rPr>
        <w:t>___</w:t>
      </w:r>
      <w:r w:rsidRPr="00F93924">
        <w:rPr>
          <w:rFonts w:ascii="Times New Roman" w:hAnsi="Times New Roman" w:cs="Times New Roman"/>
          <w:sz w:val="24"/>
          <w:szCs w:val="24"/>
        </w:rPr>
        <w:t>.</w:t>
      </w:r>
      <w:r w:rsidR="001E4CD2" w:rsidRPr="00F93924">
        <w:rPr>
          <w:rFonts w:ascii="Times New Roman" w:hAnsi="Times New Roman" w:cs="Times New Roman"/>
          <w:sz w:val="24"/>
          <w:szCs w:val="24"/>
        </w:rPr>
        <w:t>___</w:t>
      </w:r>
      <w:r w:rsidRPr="00F93924">
        <w:rPr>
          <w:rFonts w:ascii="Times New Roman" w:hAnsi="Times New Roman" w:cs="Times New Roman"/>
          <w:sz w:val="24"/>
          <w:szCs w:val="24"/>
        </w:rPr>
        <w:t>.</w:t>
      </w:r>
      <w:r w:rsidR="001E4CD2" w:rsidRPr="00F93924">
        <w:rPr>
          <w:rFonts w:ascii="Times New Roman" w:hAnsi="Times New Roman" w:cs="Times New Roman"/>
          <w:sz w:val="24"/>
          <w:szCs w:val="24"/>
        </w:rPr>
        <w:t>_____</w:t>
      </w:r>
      <w:r w:rsidRPr="00F93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6658D4" w:rsidRPr="00F93924" w:rsidRDefault="006658D4" w:rsidP="006658D4">
      <w:pPr>
        <w:ind w:firstLine="7020"/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658D4" w:rsidRPr="00F93924" w:rsidRDefault="006658D4" w:rsidP="006658D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D4" w:rsidRPr="00F93924" w:rsidRDefault="006658D4" w:rsidP="006658D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39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Помещение – </w:t>
      </w:r>
      <w:r w:rsidRPr="00F93924">
        <w:rPr>
          <w:rFonts w:ascii="Times New Roman" w:hAnsi="Times New Roman" w:cs="Times New Roman"/>
          <w:snapToGrid w:val="0"/>
          <w:sz w:val="24"/>
          <w:szCs w:val="24"/>
        </w:rPr>
        <w:t>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 xml:space="preserve">Общее имущество – </w:t>
      </w:r>
      <w:r w:rsidRPr="00F93924">
        <w:rPr>
          <w:rFonts w:ascii="Times New Roman" w:hAnsi="Times New Roman" w:cs="Times New Roman"/>
          <w:sz w:val="24"/>
          <w:szCs w:val="24"/>
        </w:rPr>
        <w:t xml:space="preserve">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</w:t>
      </w:r>
      <w:r w:rsidRPr="00F93924">
        <w:rPr>
          <w:rFonts w:ascii="Times New Roman" w:hAnsi="Times New Roman" w:cs="Times New Roman"/>
          <w:snapToGrid w:val="0"/>
          <w:sz w:val="24"/>
          <w:szCs w:val="24"/>
        </w:rPr>
        <w:t xml:space="preserve">предназначенное для обслуживания, использования и доступа к Помещениям, тесно связанное с ними назначением и следующие их судьбе. </w:t>
      </w:r>
      <w:proofErr w:type="gramStart"/>
      <w:r w:rsidRPr="00F93924">
        <w:rPr>
          <w:rFonts w:ascii="Times New Roman" w:hAnsi="Times New Roman" w:cs="Times New Roman"/>
          <w:snapToGrid w:val="0"/>
          <w:sz w:val="24"/>
          <w:szCs w:val="24"/>
        </w:rPr>
        <w:t xml:space="preserve">В состав Общего имущества входят </w:t>
      </w:r>
      <w:r w:rsidRPr="00F93924">
        <w:rPr>
          <w:rFonts w:ascii="Times New Roman" w:hAnsi="Times New Roman" w:cs="Times New Roman"/>
          <w:sz w:val="24"/>
          <w:szCs w:val="24"/>
        </w:rPr>
        <w:t>обслуживающие более одного Помещения в многоквартирном доме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>Многоквартирном доме за пределами или внутри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иные, входящие в состав такого дома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Перечень Общего имущества в Многоквартирном доме приведен в Приложении №1 к настоящему Договору.</w:t>
      </w:r>
    </w:p>
    <w:p w:rsidR="006658D4" w:rsidRPr="00F93924" w:rsidRDefault="006658D4" w:rsidP="006658D4">
      <w:pPr>
        <w:tabs>
          <w:tab w:val="left" w:pos="2127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Многоквартирный дом</w:t>
      </w:r>
      <w:r w:rsidRPr="00F93924">
        <w:rPr>
          <w:rFonts w:ascii="Times New Roman" w:hAnsi="Times New Roman" w:cs="Times New Roman"/>
          <w:sz w:val="24"/>
          <w:szCs w:val="24"/>
        </w:rPr>
        <w:t xml:space="preserve"> – расположенный по адресу: </w:t>
      </w:r>
      <w:r w:rsidR="001E4CD2" w:rsidRPr="00F93924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Pr="00F93924">
        <w:rPr>
          <w:rFonts w:ascii="Times New Roman" w:hAnsi="Times New Roman" w:cs="Times New Roman"/>
          <w:sz w:val="24"/>
          <w:szCs w:val="24"/>
        </w:rPr>
        <w:t xml:space="preserve"> </w:t>
      </w:r>
      <w:r w:rsidRPr="00F93924">
        <w:rPr>
          <w:rFonts w:ascii="Times New Roman" w:hAnsi="Times New Roman" w:cs="Times New Roman"/>
          <w:color w:val="000000"/>
          <w:sz w:val="24"/>
          <w:szCs w:val="24"/>
        </w:rPr>
        <w:t>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долевой собственности Собственников.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 xml:space="preserve">Собственник - </w:t>
      </w:r>
      <w:r w:rsidRPr="00F93924">
        <w:rPr>
          <w:rFonts w:ascii="Times New Roman" w:hAnsi="Times New Roman" w:cs="Times New Roman"/>
          <w:snapToGrid w:val="0"/>
          <w:sz w:val="24"/>
          <w:szCs w:val="24"/>
        </w:rPr>
        <w:t>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6658D4" w:rsidRPr="00F93924" w:rsidRDefault="006658D4" w:rsidP="006658D4">
      <w:pPr>
        <w:pStyle w:val="ConsNormal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 xml:space="preserve">Потребитель – </w:t>
      </w:r>
      <w:r w:rsidRPr="00F93924">
        <w:rPr>
          <w:rFonts w:ascii="Times New Roman" w:hAnsi="Times New Roman" w:cs="Times New Roman"/>
          <w:sz w:val="24"/>
          <w:szCs w:val="24"/>
        </w:rPr>
        <w:t xml:space="preserve">Собственник и/или наниматель Помещения, у которого имеются отвечающие установленным техническим требованиям </w:t>
      </w:r>
      <w:proofErr w:type="spellStart"/>
      <w:r w:rsidRPr="00F9392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F93924">
        <w:rPr>
          <w:rFonts w:ascii="Times New Roman" w:hAnsi="Times New Roman" w:cs="Times New Roman"/>
          <w:sz w:val="24"/>
          <w:szCs w:val="24"/>
        </w:rPr>
        <w:t xml:space="preserve"> устройства, присоединенные к сетям Ресурсоснабжающей организации, и другое необходимое оборудование.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  <w:r w:rsidRPr="00F93924">
        <w:rPr>
          <w:rFonts w:ascii="Times New Roman" w:hAnsi="Times New Roman" w:cs="Times New Roman"/>
          <w:sz w:val="24"/>
          <w:szCs w:val="24"/>
        </w:rPr>
        <w:t xml:space="preserve">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24">
        <w:rPr>
          <w:rFonts w:ascii="Times New Roman" w:hAnsi="Times New Roman" w:cs="Times New Roman"/>
          <w:b/>
          <w:sz w:val="24"/>
          <w:szCs w:val="24"/>
        </w:rPr>
        <w:t xml:space="preserve">Содержание – </w:t>
      </w:r>
      <w:r w:rsidRPr="00F93924">
        <w:rPr>
          <w:rFonts w:ascii="Times New Roman" w:hAnsi="Times New Roman" w:cs="Times New Roman"/>
          <w:sz w:val="24"/>
          <w:szCs w:val="24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Собственника и с установленными нормативными правовыми актами органов местного самоуправления, а в их отсутствие утвержденным федеральным органом исполнительной власти, уполномоченным Правительством РФ, перечнем связанных с таким содержанием работ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и услуг. Перечень работ и услуг по Содержанию установлен в Приложении №2 к настоящему Договору и может быть изменен по решению общего собрания Собственников путем подписания изменений и дополнений к Приложению №2 к настоящему Договору обеими Сторонами.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24">
        <w:rPr>
          <w:rFonts w:ascii="Times New Roman" w:hAnsi="Times New Roman" w:cs="Times New Roman"/>
          <w:b/>
          <w:sz w:val="24"/>
          <w:szCs w:val="24"/>
        </w:rPr>
        <w:t xml:space="preserve">Текущий ремонт – </w:t>
      </w:r>
      <w:r w:rsidRPr="00F93924">
        <w:rPr>
          <w:rFonts w:ascii="Times New Roman" w:hAnsi="Times New Roman" w:cs="Times New Roman"/>
          <w:sz w:val="24"/>
          <w:szCs w:val="24"/>
        </w:rPr>
        <w:t xml:space="preserve">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Собственника и с установленным нормативными правовым актами органов местного самоуправления, а в их </w:t>
      </w:r>
      <w:r w:rsidRPr="00F93924">
        <w:rPr>
          <w:rFonts w:ascii="Times New Roman" w:hAnsi="Times New Roman" w:cs="Times New Roman"/>
          <w:sz w:val="24"/>
          <w:szCs w:val="24"/>
        </w:rPr>
        <w:lastRenderedPageBreak/>
        <w:t>отсутствие утвержденным Правительством РФ перечнем связанных с таким ремонтом работ.</w:t>
      </w:r>
      <w:proofErr w:type="gramEnd"/>
      <w:r w:rsidRPr="00F93924">
        <w:rPr>
          <w:rFonts w:ascii="Times New Roman" w:hAnsi="Times New Roman" w:cs="Times New Roman"/>
          <w:sz w:val="24"/>
          <w:szCs w:val="24"/>
        </w:rPr>
        <w:t xml:space="preserve"> Перечень работ по Текущему ремонту установлен в Приложении №2 к настоящему Договору и может быть изменен по решению общего собрания Собственников путем подписания изменений и дополнений к Приложению №2 к настоящему Договору обеими Сторонами.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  <w:r w:rsidRPr="00F93924">
        <w:rPr>
          <w:rFonts w:ascii="Times New Roman" w:hAnsi="Times New Roman" w:cs="Times New Roman"/>
          <w:sz w:val="24"/>
          <w:szCs w:val="24"/>
        </w:rPr>
        <w:t xml:space="preserve">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 </w:t>
      </w:r>
      <w:proofErr w:type="gramStart"/>
      <w:r w:rsidRPr="00F93924">
        <w:rPr>
          <w:rFonts w:ascii="Times New Roman" w:hAnsi="Times New Roman" w:cs="Times New Roman"/>
          <w:sz w:val="24"/>
          <w:szCs w:val="24"/>
        </w:rPr>
        <w:t>Перечень и сроки проведения работ по Капитальному ремонту, а также размер платы за Капитальный ремонт для каждого Собственника устанавливается решением общего собрания Собственников на основании подготовленных Управляющей компанией предложений относительно перечня и сроков проведения работ по Капитальному ремонту, их стоимости, а также подготовленного расчета размера платежа за капитальный ремонт для каждого Собственника.</w:t>
      </w:r>
      <w:proofErr w:type="gramEnd"/>
    </w:p>
    <w:p w:rsidR="006658D4" w:rsidRPr="00F93924" w:rsidRDefault="006658D4" w:rsidP="006658D4">
      <w:pPr>
        <w:pStyle w:val="ConsNormal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Плата за содержание и ремонт</w:t>
      </w:r>
      <w:r w:rsidRPr="00F93924">
        <w:rPr>
          <w:rFonts w:ascii="Times New Roman" w:hAnsi="Times New Roman" w:cs="Times New Roman"/>
          <w:sz w:val="24"/>
          <w:szCs w:val="24"/>
        </w:rPr>
        <w:t xml:space="preserve"> </w:t>
      </w:r>
      <w:r w:rsidRPr="00F93924">
        <w:rPr>
          <w:rFonts w:ascii="Times New Roman" w:hAnsi="Times New Roman" w:cs="Times New Roman"/>
          <w:b/>
          <w:sz w:val="24"/>
          <w:szCs w:val="24"/>
        </w:rPr>
        <w:t>жилого помещения</w:t>
      </w:r>
      <w:r w:rsidRPr="00F93924">
        <w:rPr>
          <w:rFonts w:ascii="Times New Roman" w:hAnsi="Times New Roman" w:cs="Times New Roman"/>
          <w:sz w:val="24"/>
          <w:szCs w:val="24"/>
        </w:rPr>
        <w:t xml:space="preserve"> для Собственника  </w:t>
      </w:r>
      <w:r w:rsidRPr="00F9392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93924">
        <w:rPr>
          <w:rFonts w:ascii="Times New Roman" w:hAnsi="Times New Roman" w:cs="Times New Roman"/>
          <w:sz w:val="24"/>
          <w:szCs w:val="24"/>
        </w:rPr>
        <w:t>платеж, взимаемый с Собственника за исполнение обязательств, предусмотренных п. 2.1.1.- 2.1.21. настоящего Договора, по управлению Многоквартирным домом, Содержанию и Текущему ремонту Общего имущества. В случае принятия Собственниками решения о проведении Капитального ремонта и установления перечня работ по капитальному ремонту и сроков их проведения, а также размера платы за капитальный ремонт для каждого Собственника, Плата за содержание и ремонт жилого помещения для Собственника включает плату за Капитальный ремонт.</w:t>
      </w:r>
    </w:p>
    <w:p w:rsidR="006658D4" w:rsidRPr="00F93924" w:rsidRDefault="006658D4" w:rsidP="006658D4">
      <w:pPr>
        <w:pStyle w:val="ConsNormal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 xml:space="preserve">Плата за жилое помещение </w:t>
      </w:r>
      <w:r w:rsidRPr="00F93924">
        <w:rPr>
          <w:rFonts w:ascii="Times New Roman" w:hAnsi="Times New Roman" w:cs="Times New Roman"/>
          <w:sz w:val="24"/>
          <w:szCs w:val="24"/>
        </w:rPr>
        <w:t>– включает в себя Плату за содержание и ремонт жилого помещения для Собственника.</w:t>
      </w:r>
    </w:p>
    <w:p w:rsidR="006658D4" w:rsidRPr="00F93924" w:rsidRDefault="006658D4" w:rsidP="006658D4">
      <w:pPr>
        <w:pStyle w:val="ConsNormal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Доля участия</w:t>
      </w:r>
      <w:r w:rsidRPr="00F93924">
        <w:rPr>
          <w:rFonts w:ascii="Times New Roman" w:hAnsi="Times New Roman" w:cs="Times New Roman"/>
          <w:sz w:val="24"/>
          <w:szCs w:val="24"/>
        </w:rPr>
        <w:t xml:space="preserve"> - доля Собственника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Собственников.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доме, не включая площадь помещений, относящихся к Общему имуществу. 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 xml:space="preserve">Управление Многоквартирным домом – </w:t>
      </w:r>
      <w:r w:rsidRPr="00F93924">
        <w:rPr>
          <w:rFonts w:ascii="Times New Roman" w:hAnsi="Times New Roman" w:cs="Times New Roman"/>
          <w:sz w:val="24"/>
          <w:szCs w:val="24"/>
        </w:rPr>
        <w:t>совершение юридически значимых и иных действий, направленных на обеспечение Содержания, Текущего и Капитального ремонта и организацию обеспечения Потребителей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Ресурсоснабжающие организации</w:t>
      </w:r>
      <w:r w:rsidRPr="00F93924">
        <w:rPr>
          <w:rFonts w:ascii="Times New Roman" w:hAnsi="Times New Roman" w:cs="Times New Roman"/>
          <w:sz w:val="24"/>
          <w:szCs w:val="24"/>
        </w:rPr>
        <w:t xml:space="preserve"> – организации, предоставляющие Коммунальные услуги Потребителям.</w:t>
      </w:r>
    </w:p>
    <w:p w:rsidR="006658D4" w:rsidRPr="00F93924" w:rsidRDefault="006658D4" w:rsidP="00665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b/>
          <w:sz w:val="24"/>
          <w:szCs w:val="24"/>
        </w:rPr>
        <w:t>Обслуживающие организации</w:t>
      </w:r>
      <w:r w:rsidRPr="00F93924">
        <w:rPr>
          <w:rFonts w:ascii="Times New Roman" w:hAnsi="Times New Roman" w:cs="Times New Roman"/>
          <w:sz w:val="24"/>
          <w:szCs w:val="24"/>
        </w:rPr>
        <w:t xml:space="preserve"> – организации, предоставляющие жилищные услуги Потребителям</w:t>
      </w:r>
    </w:p>
    <w:p w:rsidR="006658D4" w:rsidRPr="00F93924" w:rsidRDefault="006658D4" w:rsidP="006658D4">
      <w:pPr>
        <w:pStyle w:val="a6"/>
        <w:ind w:firstLine="360"/>
        <w:rPr>
          <w:rFonts w:ascii="Times New Roman" w:hAnsi="Times New Roman" w:cs="Times New Roman"/>
          <w:spacing w:val="-5"/>
          <w:sz w:val="24"/>
          <w:szCs w:val="24"/>
        </w:rPr>
      </w:pPr>
      <w:r w:rsidRPr="00F93924">
        <w:rPr>
          <w:rFonts w:ascii="Times New Roman" w:hAnsi="Times New Roman" w:cs="Times New Roman"/>
          <w:spacing w:val="-5"/>
          <w:sz w:val="24"/>
          <w:szCs w:val="24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6658D4" w:rsidRPr="00F93924" w:rsidRDefault="006658D4" w:rsidP="006658D4">
      <w:pPr>
        <w:pStyle w:val="a6"/>
        <w:ind w:firstLine="360"/>
        <w:rPr>
          <w:rFonts w:ascii="Times New Roman" w:hAnsi="Times New Roman" w:cs="Times New Roman"/>
          <w:spacing w:val="-5"/>
          <w:sz w:val="24"/>
          <w:szCs w:val="24"/>
        </w:rPr>
      </w:pP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6"/>
      </w:tblGrid>
      <w:tr w:rsidR="006658D4" w:rsidRPr="00F93924" w:rsidTr="0086605A">
        <w:tc>
          <w:tcPr>
            <w:tcW w:w="4786" w:type="dxa"/>
          </w:tcPr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Собственник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_______________________ / ____________________/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658D4" w:rsidRPr="00F93924" w:rsidRDefault="006658D4" w:rsidP="0086605A">
            <w:pPr>
              <w:jc w:val="center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Генеральный директор 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       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>_____________________ / С.В. Золотухин   /</w:t>
            </w:r>
          </w:p>
          <w:p w:rsidR="006658D4" w:rsidRPr="00F93924" w:rsidRDefault="006658D4" w:rsidP="0086605A">
            <w:pPr>
              <w:jc w:val="both"/>
              <w:rPr>
                <w:sz w:val="24"/>
                <w:szCs w:val="24"/>
              </w:rPr>
            </w:pPr>
            <w:r w:rsidRPr="00F93924">
              <w:rPr>
                <w:sz w:val="24"/>
                <w:szCs w:val="24"/>
              </w:rPr>
              <w:t xml:space="preserve">                      М.П.</w:t>
            </w:r>
          </w:p>
        </w:tc>
      </w:tr>
    </w:tbl>
    <w:p w:rsidR="006658D4" w:rsidRPr="00F93924" w:rsidRDefault="006658D4" w:rsidP="006658D4">
      <w:pPr>
        <w:rPr>
          <w:rFonts w:ascii="Times New Roman" w:hAnsi="Times New Roman" w:cs="Times New Roman"/>
          <w:sz w:val="24"/>
          <w:szCs w:val="24"/>
        </w:rPr>
      </w:pPr>
    </w:p>
    <w:p w:rsidR="006658D4" w:rsidRPr="00F93924" w:rsidRDefault="006658D4" w:rsidP="006658D4">
      <w:pPr>
        <w:rPr>
          <w:rFonts w:ascii="Times New Roman" w:hAnsi="Times New Roman" w:cs="Times New Roman"/>
          <w:sz w:val="24"/>
          <w:szCs w:val="24"/>
        </w:rPr>
      </w:pPr>
    </w:p>
    <w:p w:rsidR="00F93924" w:rsidRPr="00F93924" w:rsidRDefault="00F93924">
      <w:pPr>
        <w:rPr>
          <w:rFonts w:ascii="Times New Roman" w:hAnsi="Times New Roman" w:cs="Times New Roman"/>
          <w:sz w:val="24"/>
          <w:szCs w:val="24"/>
        </w:rPr>
      </w:pPr>
      <w:r w:rsidRPr="00F93924">
        <w:rPr>
          <w:rFonts w:ascii="Times New Roman" w:hAnsi="Times New Roman" w:cs="Times New Roman"/>
          <w:sz w:val="24"/>
          <w:szCs w:val="24"/>
        </w:rPr>
        <w:br w:type="page"/>
      </w:r>
    </w:p>
    <w:p w:rsidR="00B13E46" w:rsidRPr="00F93924" w:rsidRDefault="00B13E46">
      <w:pPr>
        <w:rPr>
          <w:rFonts w:ascii="Times New Roman" w:hAnsi="Times New Roman" w:cs="Times New Roman"/>
          <w:sz w:val="24"/>
          <w:szCs w:val="24"/>
        </w:rPr>
      </w:pPr>
    </w:p>
    <w:sectPr w:rsidR="00B13E46" w:rsidRPr="00F93924" w:rsidSect="00F9392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6074B4"/>
    <w:multiLevelType w:val="multilevel"/>
    <w:tmpl w:val="F9F6F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C6F1EC6"/>
    <w:multiLevelType w:val="multilevel"/>
    <w:tmpl w:val="EE76D118"/>
    <w:lvl w:ilvl="0">
      <w:start w:val="10"/>
      <w:numFmt w:val="none"/>
      <w:lvlText w:val="8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0304641"/>
    <w:multiLevelType w:val="multilevel"/>
    <w:tmpl w:val="F65E031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7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>
    <w:nsid w:val="11896DE7"/>
    <w:multiLevelType w:val="multilevel"/>
    <w:tmpl w:val="56963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176C4E35"/>
    <w:multiLevelType w:val="multilevel"/>
    <w:tmpl w:val="18B2B3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5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6">
    <w:nsid w:val="25C66784"/>
    <w:multiLevelType w:val="multilevel"/>
    <w:tmpl w:val="95A0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8"/>
        </w:tabs>
        <w:ind w:left="12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2"/>
        </w:tabs>
        <w:ind w:left="13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16"/>
        </w:tabs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10"/>
        </w:tabs>
        <w:ind w:left="191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4"/>
        </w:tabs>
        <w:ind w:left="2004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58"/>
        </w:tabs>
        <w:ind w:left="24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1440"/>
      </w:pPr>
    </w:lvl>
  </w:abstractNum>
  <w:abstractNum w:abstractNumId="7">
    <w:nsid w:val="260E2EFF"/>
    <w:multiLevelType w:val="multilevel"/>
    <w:tmpl w:val="F768FF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8">
    <w:nsid w:val="347067A7"/>
    <w:multiLevelType w:val="multilevel"/>
    <w:tmpl w:val="81A641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9">
    <w:nsid w:val="5A246CAF"/>
    <w:multiLevelType w:val="hybridMultilevel"/>
    <w:tmpl w:val="9448127A"/>
    <w:lvl w:ilvl="0" w:tplc="08841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C51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02FE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6CA3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08B9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8AF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26254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E062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766C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2EB1473"/>
    <w:multiLevelType w:val="multilevel"/>
    <w:tmpl w:val="8CA88C4E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B3808C7"/>
    <w:multiLevelType w:val="multilevel"/>
    <w:tmpl w:val="C2DC1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6D3E68"/>
    <w:multiLevelType w:val="multilevel"/>
    <w:tmpl w:val="35BA8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D964930"/>
    <w:multiLevelType w:val="multilevel"/>
    <w:tmpl w:val="81A641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8D4"/>
    <w:rsid w:val="000C3AB0"/>
    <w:rsid w:val="001E4CD2"/>
    <w:rsid w:val="006658D4"/>
    <w:rsid w:val="00665EF1"/>
    <w:rsid w:val="008578DE"/>
    <w:rsid w:val="008D0FB9"/>
    <w:rsid w:val="0091130E"/>
    <w:rsid w:val="00B02B12"/>
    <w:rsid w:val="00B13E46"/>
    <w:rsid w:val="00E86E9D"/>
    <w:rsid w:val="00F12F7F"/>
    <w:rsid w:val="00F9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58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8D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6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658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658D4"/>
  </w:style>
  <w:style w:type="paragraph" w:customStyle="1" w:styleId="ConsNormal">
    <w:name w:val="ConsNormal"/>
    <w:rsid w:val="006658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92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PC006</cp:lastModifiedBy>
  <cp:revision>7</cp:revision>
  <cp:lastPrinted>2014-04-18T02:35:00Z</cp:lastPrinted>
  <dcterms:created xsi:type="dcterms:W3CDTF">2013-06-24T04:27:00Z</dcterms:created>
  <dcterms:modified xsi:type="dcterms:W3CDTF">2014-04-18T05:04:00Z</dcterms:modified>
</cp:coreProperties>
</file>